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E045" w14:textId="77A6A461" w:rsidR="0030206B" w:rsidRPr="00D1548B" w:rsidRDefault="0030206B" w:rsidP="00D1548B">
      <w:pPr>
        <w:ind w:right="-2" w:firstLine="567"/>
        <w:jc w:val="both"/>
        <w:rPr>
          <w:b/>
          <w:sz w:val="24"/>
          <w:szCs w:val="24"/>
          <w:lang w:val="kk-KZ"/>
        </w:rPr>
      </w:pPr>
      <w:r w:rsidRPr="00D1548B">
        <w:rPr>
          <w:b/>
          <w:sz w:val="24"/>
          <w:szCs w:val="24"/>
        </w:rPr>
        <w:t xml:space="preserve">Название должности: </w:t>
      </w:r>
      <w:r w:rsidR="001D6A5A">
        <w:rPr>
          <w:b/>
          <w:sz w:val="24"/>
          <w:szCs w:val="24"/>
          <w:lang w:val="kk-KZ"/>
        </w:rPr>
        <w:t>Руководитель р</w:t>
      </w:r>
      <w:proofErr w:type="spellStart"/>
      <w:r w:rsidR="001D6A5A" w:rsidRPr="00D1548B">
        <w:rPr>
          <w:b/>
          <w:sz w:val="24"/>
          <w:szCs w:val="24"/>
        </w:rPr>
        <w:t>евизионной</w:t>
      </w:r>
      <w:proofErr w:type="spellEnd"/>
      <w:r w:rsidR="008C6ABD" w:rsidRPr="00D1548B">
        <w:rPr>
          <w:b/>
          <w:sz w:val="24"/>
          <w:szCs w:val="24"/>
        </w:rPr>
        <w:t xml:space="preserve"> комиссии</w:t>
      </w:r>
    </w:p>
    <w:p w14:paraId="11945A5C" w14:textId="645D3904" w:rsidR="00AE673A" w:rsidRPr="00D1548B" w:rsidRDefault="001D6A5A" w:rsidP="00D1548B">
      <w:pPr>
        <w:ind w:right="-2"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Квалификационные тр</w:t>
      </w:r>
      <w:r w:rsidR="0030206B" w:rsidRPr="00D1548B">
        <w:rPr>
          <w:b/>
          <w:sz w:val="24"/>
          <w:szCs w:val="24"/>
          <w:lang w:val="kk-KZ"/>
        </w:rPr>
        <w:t>ебования:</w:t>
      </w:r>
      <w:r w:rsidR="00AE673A" w:rsidRPr="00D1548B">
        <w:rPr>
          <w:b/>
          <w:sz w:val="24"/>
          <w:szCs w:val="24"/>
          <w:lang w:val="kk-KZ"/>
        </w:rPr>
        <w:t xml:space="preserve"> </w:t>
      </w:r>
    </w:p>
    <w:p w14:paraId="035B441C" w14:textId="77777777" w:rsidR="00DF75BD" w:rsidRPr="00D1548B" w:rsidRDefault="00DF75BD" w:rsidP="00D1548B">
      <w:pPr>
        <w:tabs>
          <w:tab w:val="left" w:pos="709"/>
        </w:tabs>
        <w:ind w:right="-2" w:firstLine="567"/>
        <w:jc w:val="both"/>
        <w:rPr>
          <w:sz w:val="24"/>
          <w:szCs w:val="24"/>
          <w:lang w:val="kk-KZ"/>
        </w:rPr>
      </w:pPr>
      <w:r w:rsidRPr="00D1548B">
        <w:rPr>
          <w:sz w:val="24"/>
          <w:szCs w:val="24"/>
          <w:lang w:val="kk-KZ"/>
        </w:rPr>
        <w:t>1) высшее (послевузовское) образование по специальности (экономика,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учет и аудит, финансы);</w:t>
      </w:r>
    </w:p>
    <w:p w14:paraId="5F5091A1" w14:textId="77777777" w:rsidR="00DF75BD" w:rsidRPr="00D1548B" w:rsidRDefault="00DF75BD" w:rsidP="00D1548B">
      <w:pPr>
        <w:tabs>
          <w:tab w:val="left" w:pos="709"/>
        </w:tabs>
        <w:ind w:right="-2" w:firstLine="567"/>
        <w:jc w:val="both"/>
        <w:rPr>
          <w:sz w:val="24"/>
          <w:szCs w:val="24"/>
          <w:lang w:val="kk-KZ"/>
        </w:rPr>
      </w:pPr>
      <w:r w:rsidRPr="00D1548B">
        <w:rPr>
          <w:sz w:val="24"/>
          <w:szCs w:val="24"/>
          <w:lang w:val="kk-KZ"/>
        </w:rPr>
        <w:t>2) опыт работы в сфере аудита, и/или бухгалтерского учета, и/или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финансов — не менее пяти лет;</w:t>
      </w:r>
    </w:p>
    <w:p w14:paraId="30EFB4D1" w14:textId="77777777" w:rsidR="00DF75BD" w:rsidRPr="00D1548B" w:rsidRDefault="00DF75BD" w:rsidP="00D1548B">
      <w:pPr>
        <w:tabs>
          <w:tab w:val="left" w:pos="709"/>
        </w:tabs>
        <w:ind w:right="-2" w:firstLine="567"/>
        <w:jc w:val="both"/>
        <w:rPr>
          <w:sz w:val="24"/>
          <w:szCs w:val="24"/>
          <w:lang w:val="kk-KZ"/>
        </w:rPr>
      </w:pPr>
      <w:r w:rsidRPr="00D1548B">
        <w:rPr>
          <w:sz w:val="24"/>
          <w:szCs w:val="24"/>
          <w:lang w:val="kk-KZ"/>
        </w:rPr>
        <w:t>3) опыт работы на руководящей должности — не менее трех лет;</w:t>
      </w:r>
    </w:p>
    <w:p w14:paraId="76F87BE8" w14:textId="77777777" w:rsidR="00DF75BD" w:rsidRPr="00D1548B" w:rsidRDefault="00DF75BD" w:rsidP="00D1548B">
      <w:pPr>
        <w:tabs>
          <w:tab w:val="left" w:pos="709"/>
        </w:tabs>
        <w:ind w:right="-2" w:firstLine="567"/>
        <w:jc w:val="both"/>
        <w:rPr>
          <w:sz w:val="24"/>
          <w:szCs w:val="24"/>
          <w:lang w:val="kk-KZ"/>
        </w:rPr>
      </w:pPr>
      <w:r w:rsidRPr="00D1548B">
        <w:rPr>
          <w:sz w:val="24"/>
          <w:szCs w:val="24"/>
          <w:lang w:val="kk-KZ"/>
        </w:rPr>
        <w:t>4) знание стандартов государственного аудита и финансового контроля, в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том числе международных стандартов финансовой отчетности и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международных финансовых профессиональных стандартов внутреннего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аудита, разработанных Институтом внутренних аудиторов (The Institute of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lnternal Auditors Inc), наличие дополнительной специальной подготовки;</w:t>
      </w:r>
    </w:p>
    <w:p w14:paraId="35B66626" w14:textId="77777777" w:rsidR="00DF75BD" w:rsidRPr="00D1548B" w:rsidRDefault="00DF75BD" w:rsidP="00D1548B">
      <w:pPr>
        <w:tabs>
          <w:tab w:val="left" w:pos="709"/>
        </w:tabs>
        <w:ind w:right="-2" w:firstLine="567"/>
        <w:jc w:val="both"/>
        <w:rPr>
          <w:sz w:val="24"/>
          <w:szCs w:val="24"/>
          <w:lang w:val="kk-KZ"/>
        </w:rPr>
      </w:pPr>
      <w:r w:rsidRPr="00D1548B">
        <w:rPr>
          <w:sz w:val="24"/>
          <w:szCs w:val="24"/>
          <w:lang w:val="kk-KZ"/>
        </w:rPr>
        <w:t>5) наличие одного из следующих свидетельств или сертификатов: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сертификат в области внутреннего аудита CIA (Certified Internal Auditor);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квалификационное свидетельство аудитора Республики Казахстан или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сертификат присяжного бухгалтера АССА (Association of Certified Chartered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Accountants), или сертификат профессионального бухгалтера в соответствии с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законодательством Республики Казахстан, или диплом DipIFR (Diploma in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International Financial Reporting), или сертификат международного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профессионального бухгалтера СТРА (Certified International Professional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Accountant); сертификат СВА (Certified information systems auditor) или CISM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(Certifed information security manager), или ITIL (Information technology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infrastructure library); иное аналогичное международно-признанное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свидетельство или сертификат; CIPFA public auditor; CIPFA diploma in</w:t>
      </w:r>
      <w:r w:rsidR="00062857" w:rsidRPr="00D1548B">
        <w:rPr>
          <w:sz w:val="24"/>
          <w:szCs w:val="24"/>
          <w:lang w:val="kk-KZ"/>
        </w:rPr>
        <w:t xml:space="preserve"> </w:t>
      </w:r>
      <w:r w:rsidRPr="00D1548B">
        <w:rPr>
          <w:sz w:val="24"/>
          <w:szCs w:val="24"/>
          <w:lang w:val="kk-KZ"/>
        </w:rPr>
        <w:t>international public sector accounting standards;</w:t>
      </w:r>
    </w:p>
    <w:p w14:paraId="317984D1" w14:textId="77777777" w:rsidR="0030206B" w:rsidRPr="00D1548B" w:rsidRDefault="00DF75BD" w:rsidP="00D1548B">
      <w:pPr>
        <w:tabs>
          <w:tab w:val="left" w:pos="851"/>
        </w:tabs>
        <w:ind w:right="-2" w:firstLine="567"/>
        <w:jc w:val="both"/>
        <w:rPr>
          <w:sz w:val="24"/>
          <w:szCs w:val="24"/>
        </w:rPr>
      </w:pPr>
      <w:r w:rsidRPr="00D1548B">
        <w:rPr>
          <w:sz w:val="24"/>
          <w:szCs w:val="24"/>
          <w:lang w:val="kk-KZ"/>
        </w:rPr>
        <w:t>6) знание государственного и желательно иностранного языков.</w:t>
      </w:r>
    </w:p>
    <w:p w14:paraId="12FBC211" w14:textId="77777777" w:rsidR="00D1548B" w:rsidRDefault="00D1548B" w:rsidP="00D1548B">
      <w:pPr>
        <w:ind w:right="-2"/>
        <w:jc w:val="both"/>
        <w:rPr>
          <w:b/>
          <w:sz w:val="24"/>
          <w:szCs w:val="24"/>
          <w:lang w:val="kk-KZ"/>
        </w:rPr>
      </w:pPr>
    </w:p>
    <w:p w14:paraId="3DE240D3" w14:textId="32297583" w:rsidR="002C019D" w:rsidRPr="001D6A5A" w:rsidRDefault="0030206B" w:rsidP="001D6A5A">
      <w:pPr>
        <w:ind w:right="-2" w:firstLine="567"/>
        <w:jc w:val="both"/>
        <w:rPr>
          <w:b/>
          <w:sz w:val="24"/>
          <w:szCs w:val="24"/>
        </w:rPr>
      </w:pPr>
      <w:r w:rsidRPr="001D6A5A">
        <w:rPr>
          <w:b/>
          <w:sz w:val="24"/>
          <w:szCs w:val="24"/>
          <w:lang w:val="kk-KZ"/>
        </w:rPr>
        <w:t>Должностные обязанности</w:t>
      </w:r>
      <w:r w:rsidR="001D6A5A" w:rsidRPr="001D6A5A">
        <w:rPr>
          <w:b/>
          <w:sz w:val="24"/>
          <w:szCs w:val="24"/>
          <w:lang w:val="kk-KZ"/>
        </w:rPr>
        <w:t xml:space="preserve"> Руководителя</w:t>
      </w:r>
      <w:r w:rsidR="00062857" w:rsidRPr="001D6A5A">
        <w:rPr>
          <w:b/>
          <w:sz w:val="24"/>
          <w:szCs w:val="24"/>
        </w:rPr>
        <w:t xml:space="preserve"> </w:t>
      </w:r>
      <w:r w:rsidR="002C019D" w:rsidRPr="001D6A5A">
        <w:rPr>
          <w:b/>
          <w:sz w:val="24"/>
          <w:szCs w:val="24"/>
        </w:rPr>
        <w:t>Ревизионной комиссии:</w:t>
      </w:r>
    </w:p>
    <w:p w14:paraId="6FD29FB3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проводит оценку эффективности системы внутреннего контроля Товарищества;</w:t>
      </w:r>
    </w:p>
    <w:p w14:paraId="7E458225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проводит оценку полноты применения и эффективности методологии оценки рисков и процедур управления рисками Товарищества;</w:t>
      </w:r>
    </w:p>
    <w:p w14:paraId="4B9EC9D7" w14:textId="65475853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trike/>
          <w:sz w:val="24"/>
          <w:szCs w:val="24"/>
        </w:rPr>
      </w:pPr>
      <w:r w:rsidRPr="00EF6F84">
        <w:rPr>
          <w:sz w:val="24"/>
          <w:szCs w:val="24"/>
        </w:rPr>
        <w:t>проводит оценку соблюдения требований законодательства Республики Казахстан, международных соглашений,</w:t>
      </w:r>
      <w:r>
        <w:rPr>
          <w:sz w:val="24"/>
          <w:szCs w:val="24"/>
        </w:rPr>
        <w:t xml:space="preserve"> в</w:t>
      </w:r>
      <w:r w:rsidRPr="00EF6F84">
        <w:rPr>
          <w:sz w:val="24"/>
          <w:szCs w:val="24"/>
        </w:rPr>
        <w:t>нутренних документов Товарищества, а также выполнения указаний уполномоченных и надзорных органов, решений Наблюдательного совета;</w:t>
      </w:r>
    </w:p>
    <w:p w14:paraId="25B21573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осуществляет мониторинг за исполнением Товариществом рекомендаций внешнего аудитора;</w:t>
      </w:r>
    </w:p>
    <w:p w14:paraId="3BED962C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осуществляет последующий контроль за выполнением рекомендаций Ревизионной комиссии, выданных в установленном порядке;</w:t>
      </w:r>
    </w:p>
    <w:p w14:paraId="24A6F512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консультирует Наблюдательный совет, Председателя Правления, структурные подразделения Товарищества, по вопросам организации систем внутреннего контроля и внутреннего аудита;</w:t>
      </w:r>
    </w:p>
    <w:p w14:paraId="34147A46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при необходимости содействует проведению аудита Товарищества, осуществляемого внешним аудитором;</w:t>
      </w:r>
    </w:p>
    <w:p w14:paraId="10A394E4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в обязательном порядке проводит проверку годовой финансовой отчётности Товарищества до утверждения ее Единственным участником;</w:t>
      </w:r>
    </w:p>
    <w:p w14:paraId="6E93B0EA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993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разрабатывает документы, регламентирующие деятельность Ревизионной комиссии, в том числе методические рекомендации по внутреннему аудиту и другие документы, касающиеся деятельности Ревизионной комиссии;</w:t>
      </w:r>
    </w:p>
    <w:p w14:paraId="32F6E2CA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1134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представляет Единственному участнику отчеты о деятельности Ревизионной комиссии;</w:t>
      </w:r>
    </w:p>
    <w:p w14:paraId="44673ADF" w14:textId="77777777" w:rsidR="00EF6F84" w:rsidRPr="00EF6F84" w:rsidRDefault="00EF6F84" w:rsidP="00EF6F84">
      <w:pPr>
        <w:numPr>
          <w:ilvl w:val="0"/>
          <w:numId w:val="14"/>
        </w:numPr>
        <w:tabs>
          <w:tab w:val="left" w:pos="851"/>
          <w:tab w:val="left" w:pos="1134"/>
        </w:tabs>
        <w:ind w:left="10" w:right="14" w:firstLine="557"/>
        <w:jc w:val="both"/>
        <w:rPr>
          <w:sz w:val="24"/>
          <w:szCs w:val="24"/>
        </w:rPr>
      </w:pPr>
      <w:r w:rsidRPr="00EF6F84">
        <w:rPr>
          <w:sz w:val="24"/>
          <w:szCs w:val="24"/>
        </w:rPr>
        <w:t>осуществляет иные функции, возложенные на Ревизионную комиссию в пределах своей компетенции и не влияющие на принцип ее независимости.</w:t>
      </w:r>
    </w:p>
    <w:p w14:paraId="45408B8F" w14:textId="711C9024" w:rsidR="002C019D" w:rsidRPr="00EF6F84" w:rsidRDefault="002C019D" w:rsidP="00EF6F84">
      <w:pPr>
        <w:pStyle w:val="a6"/>
        <w:tabs>
          <w:tab w:val="left" w:pos="1134"/>
        </w:tabs>
        <w:kinsoku w:val="0"/>
        <w:overflowPunct w:val="0"/>
        <w:spacing w:before="28"/>
        <w:ind w:left="0" w:right="-1" w:firstLine="567"/>
        <w:contextualSpacing/>
        <w:jc w:val="both"/>
        <w:rPr>
          <w:sz w:val="24"/>
          <w:szCs w:val="24"/>
        </w:rPr>
      </w:pPr>
    </w:p>
    <w:sectPr w:rsidR="002C019D" w:rsidRPr="00EF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998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997" w:hanging="360"/>
      </w:pPr>
    </w:lvl>
    <w:lvl w:ilvl="2" w:tplc="0419001B">
      <w:start w:val="1"/>
      <w:numFmt w:val="lowerRoman"/>
      <w:lvlText w:val="%3."/>
      <w:lvlJc w:val="right"/>
      <w:pPr>
        <w:ind w:left="11717" w:hanging="180"/>
      </w:pPr>
    </w:lvl>
    <w:lvl w:ilvl="3" w:tplc="0419000F">
      <w:start w:val="1"/>
      <w:numFmt w:val="decimal"/>
      <w:lvlText w:val="%4."/>
      <w:lvlJc w:val="left"/>
      <w:pPr>
        <w:ind w:left="12437" w:hanging="360"/>
      </w:pPr>
    </w:lvl>
    <w:lvl w:ilvl="4" w:tplc="04190019">
      <w:start w:val="1"/>
      <w:numFmt w:val="lowerLetter"/>
      <w:lvlText w:val="%5."/>
      <w:lvlJc w:val="left"/>
      <w:pPr>
        <w:ind w:left="13157" w:hanging="360"/>
      </w:pPr>
    </w:lvl>
    <w:lvl w:ilvl="5" w:tplc="0419001B">
      <w:start w:val="1"/>
      <w:numFmt w:val="lowerRoman"/>
      <w:lvlText w:val="%6."/>
      <w:lvlJc w:val="right"/>
      <w:pPr>
        <w:ind w:left="13877" w:hanging="180"/>
      </w:pPr>
    </w:lvl>
    <w:lvl w:ilvl="6" w:tplc="0419000F">
      <w:start w:val="1"/>
      <w:numFmt w:val="decimal"/>
      <w:lvlText w:val="%7."/>
      <w:lvlJc w:val="left"/>
      <w:pPr>
        <w:ind w:left="14597" w:hanging="360"/>
      </w:pPr>
    </w:lvl>
    <w:lvl w:ilvl="7" w:tplc="04190019">
      <w:start w:val="1"/>
      <w:numFmt w:val="lowerLetter"/>
      <w:lvlText w:val="%8."/>
      <w:lvlJc w:val="left"/>
      <w:pPr>
        <w:ind w:left="15317" w:hanging="360"/>
      </w:pPr>
    </w:lvl>
    <w:lvl w:ilvl="8" w:tplc="0419001B">
      <w:start w:val="1"/>
      <w:numFmt w:val="lowerRoman"/>
      <w:lvlText w:val="%9."/>
      <w:lvlJc w:val="right"/>
      <w:pPr>
        <w:ind w:left="16037" w:hanging="180"/>
      </w:pPr>
    </w:lvl>
  </w:abstractNum>
  <w:abstractNum w:abstractNumId="1" w15:restartNumberingAfterBreak="0">
    <w:nsid w:val="0AD37B1E"/>
    <w:multiLevelType w:val="hybridMultilevel"/>
    <w:tmpl w:val="1A382C74"/>
    <w:lvl w:ilvl="0" w:tplc="E8CA0E70">
      <w:start w:val="1"/>
      <w:numFmt w:val="decimal"/>
      <w:lvlText w:val="%1)"/>
      <w:lvlJc w:val="left"/>
      <w:pPr>
        <w:ind w:left="-284" w:firstLine="284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407B"/>
    <w:multiLevelType w:val="hybridMultilevel"/>
    <w:tmpl w:val="C1464F0C"/>
    <w:lvl w:ilvl="0" w:tplc="D2B4E7B6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0573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A988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E0A422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E5F7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66BA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A5B4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418C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1AAA78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41800"/>
    <w:multiLevelType w:val="hybridMultilevel"/>
    <w:tmpl w:val="B84CB9AA"/>
    <w:lvl w:ilvl="0" w:tplc="77B029D8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3A60"/>
    <w:multiLevelType w:val="hybridMultilevel"/>
    <w:tmpl w:val="901CF160"/>
    <w:lvl w:ilvl="0" w:tplc="B02AB0FC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75263B4">
      <w:start w:val="1"/>
      <w:numFmt w:val="lowerLetter"/>
      <w:lvlText w:val="%2"/>
      <w:lvlJc w:val="left"/>
      <w:pPr>
        <w:ind w:left="-31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728D6D0">
      <w:start w:val="1"/>
      <w:numFmt w:val="lowerRoman"/>
      <w:lvlText w:val="%3"/>
      <w:lvlJc w:val="left"/>
      <w:pPr>
        <w:ind w:left="-24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3E416CC">
      <w:start w:val="1"/>
      <w:numFmt w:val="decimal"/>
      <w:lvlText w:val="%4"/>
      <w:lvlJc w:val="left"/>
      <w:pPr>
        <w:ind w:left="-17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92AD592">
      <w:start w:val="1"/>
      <w:numFmt w:val="lowerLetter"/>
      <w:lvlText w:val="%5"/>
      <w:lvlJc w:val="left"/>
      <w:pPr>
        <w:ind w:left="-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402E81A">
      <w:start w:val="1"/>
      <w:numFmt w:val="lowerRoman"/>
      <w:lvlText w:val="%6"/>
      <w:lvlJc w:val="left"/>
      <w:pPr>
        <w:ind w:left="-2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F369BB6">
      <w:start w:val="1"/>
      <w:numFmt w:val="decimal"/>
      <w:lvlText w:val="%7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30A8456">
      <w:start w:val="1"/>
      <w:numFmt w:val="lowerLetter"/>
      <w:lvlText w:val="%8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6E89DC2">
      <w:start w:val="1"/>
      <w:numFmt w:val="lowerRoman"/>
      <w:lvlText w:val="%9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34FC70AD"/>
    <w:multiLevelType w:val="hybridMultilevel"/>
    <w:tmpl w:val="B86A3E5C"/>
    <w:lvl w:ilvl="0" w:tplc="BE1AA69E">
      <w:start w:val="4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4444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299A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EFFB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4CDC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369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458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89B6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03A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032521E"/>
    <w:multiLevelType w:val="hybridMultilevel"/>
    <w:tmpl w:val="F51AAB18"/>
    <w:lvl w:ilvl="0" w:tplc="194602A6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23CD"/>
    <w:multiLevelType w:val="hybridMultilevel"/>
    <w:tmpl w:val="622C9B70"/>
    <w:lvl w:ilvl="0" w:tplc="9EDC0C9C">
      <w:start w:val="1"/>
      <w:numFmt w:val="decimal"/>
      <w:lvlText w:val="%1)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AEF9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0440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075B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3C8028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EC9A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AD78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4533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6B9E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C5834"/>
    <w:multiLevelType w:val="hybridMultilevel"/>
    <w:tmpl w:val="18E08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4A99"/>
    <w:multiLevelType w:val="hybridMultilevel"/>
    <w:tmpl w:val="AC54BCEA"/>
    <w:lvl w:ilvl="0" w:tplc="A2C856DC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5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522433">
    <w:abstractNumId w:val="7"/>
  </w:num>
  <w:num w:numId="3" w16cid:durableId="804931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830952">
    <w:abstractNumId w:val="4"/>
  </w:num>
  <w:num w:numId="5" w16cid:durableId="1102191505">
    <w:abstractNumId w:val="8"/>
  </w:num>
  <w:num w:numId="6" w16cid:durableId="2086564009">
    <w:abstractNumId w:val="2"/>
  </w:num>
  <w:num w:numId="7" w16cid:durableId="1646273724">
    <w:abstractNumId w:val="6"/>
  </w:num>
  <w:num w:numId="8" w16cid:durableId="112754346">
    <w:abstractNumId w:val="10"/>
  </w:num>
  <w:num w:numId="9" w16cid:durableId="2145273867">
    <w:abstractNumId w:val="1"/>
  </w:num>
  <w:num w:numId="10" w16cid:durableId="1641836630">
    <w:abstractNumId w:val="12"/>
  </w:num>
  <w:num w:numId="11" w16cid:durableId="214586124">
    <w:abstractNumId w:val="13"/>
  </w:num>
  <w:num w:numId="12" w16cid:durableId="1949047975">
    <w:abstractNumId w:val="3"/>
  </w:num>
  <w:num w:numId="13" w16cid:durableId="596908481">
    <w:abstractNumId w:val="9"/>
  </w:num>
  <w:num w:numId="14" w16cid:durableId="394285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4F"/>
    <w:rsid w:val="00062857"/>
    <w:rsid w:val="000B1A0D"/>
    <w:rsid w:val="00104FD1"/>
    <w:rsid w:val="00173E24"/>
    <w:rsid w:val="00182CEE"/>
    <w:rsid w:val="00186A11"/>
    <w:rsid w:val="001D6A5A"/>
    <w:rsid w:val="002114DB"/>
    <w:rsid w:val="002179E1"/>
    <w:rsid w:val="00261B73"/>
    <w:rsid w:val="002C019D"/>
    <w:rsid w:val="002F1B53"/>
    <w:rsid w:val="0030206B"/>
    <w:rsid w:val="003E445D"/>
    <w:rsid w:val="00464DB8"/>
    <w:rsid w:val="00475EC9"/>
    <w:rsid w:val="004E5FA4"/>
    <w:rsid w:val="00565287"/>
    <w:rsid w:val="005C2186"/>
    <w:rsid w:val="005F394A"/>
    <w:rsid w:val="005F54D6"/>
    <w:rsid w:val="006048BF"/>
    <w:rsid w:val="006230A1"/>
    <w:rsid w:val="00633BB6"/>
    <w:rsid w:val="006B6F96"/>
    <w:rsid w:val="006C203D"/>
    <w:rsid w:val="008C6ABD"/>
    <w:rsid w:val="00907FB7"/>
    <w:rsid w:val="00913621"/>
    <w:rsid w:val="00993B4F"/>
    <w:rsid w:val="00A04938"/>
    <w:rsid w:val="00A35168"/>
    <w:rsid w:val="00AC3E5E"/>
    <w:rsid w:val="00AE673A"/>
    <w:rsid w:val="00B35CB0"/>
    <w:rsid w:val="00B7147F"/>
    <w:rsid w:val="00BC7D22"/>
    <w:rsid w:val="00BD4746"/>
    <w:rsid w:val="00BE2D64"/>
    <w:rsid w:val="00C71AF8"/>
    <w:rsid w:val="00CF4424"/>
    <w:rsid w:val="00D1548B"/>
    <w:rsid w:val="00D85001"/>
    <w:rsid w:val="00DF75BD"/>
    <w:rsid w:val="00E56D77"/>
    <w:rsid w:val="00EF6F84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7E54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2C019D"/>
    <w:pPr>
      <w:widowControl w:val="0"/>
      <w:autoSpaceDE w:val="0"/>
      <w:autoSpaceDN w:val="0"/>
      <w:adjustRightInd w:val="0"/>
      <w:ind w:left="213"/>
    </w:pPr>
  </w:style>
  <w:style w:type="character" w:customStyle="1" w:styleId="a7">
    <w:name w:val="Основной текст Знак"/>
    <w:basedOn w:val="a0"/>
    <w:link w:val="a6"/>
    <w:uiPriority w:val="1"/>
    <w:rsid w:val="002C01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rsid w:val="002C019D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nnroc.ast@outlook.com</cp:lastModifiedBy>
  <cp:revision>12</cp:revision>
  <dcterms:created xsi:type="dcterms:W3CDTF">2022-12-08T09:21:00Z</dcterms:created>
  <dcterms:modified xsi:type="dcterms:W3CDTF">2024-11-29T09:46:00Z</dcterms:modified>
</cp:coreProperties>
</file>