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0CBB" w14:textId="77777777" w:rsidR="009D5BB9" w:rsidRDefault="009D5BB9" w:rsidP="009D5BB9">
      <w:pPr>
        <w:spacing w:after="0"/>
        <w:jc w:val="right"/>
        <w:rPr>
          <w:sz w:val="18"/>
          <w:szCs w:val="18"/>
          <w:lang w:val="ru-RU"/>
        </w:rPr>
      </w:pPr>
      <w:bookmarkStart w:id="0" w:name="z283"/>
      <w:bookmarkStart w:id="1" w:name="_GoBack"/>
      <w:bookmarkEnd w:id="1"/>
      <w:r w:rsidRPr="009D5BB9">
        <w:rPr>
          <w:sz w:val="18"/>
          <w:szCs w:val="18"/>
          <w:lang w:val="ru-RU"/>
        </w:rPr>
        <w:t xml:space="preserve">Приложение 6 </w:t>
      </w:r>
    </w:p>
    <w:p w14:paraId="5645FD27" w14:textId="77777777" w:rsidR="009D5BB9" w:rsidRDefault="009D5BB9" w:rsidP="009D5BB9">
      <w:pPr>
        <w:spacing w:after="0"/>
        <w:jc w:val="right"/>
        <w:rPr>
          <w:sz w:val="18"/>
          <w:szCs w:val="18"/>
          <w:lang w:val="ru-RU"/>
        </w:rPr>
      </w:pPr>
      <w:r w:rsidRPr="009D5BB9">
        <w:rPr>
          <w:sz w:val="18"/>
          <w:szCs w:val="18"/>
          <w:lang w:val="ru-RU"/>
        </w:rPr>
        <w:t xml:space="preserve">к правилам дополнительного </w:t>
      </w:r>
    </w:p>
    <w:p w14:paraId="673EFC83" w14:textId="77777777" w:rsidR="009D5BB9" w:rsidRDefault="009D5BB9" w:rsidP="009D5BB9">
      <w:pPr>
        <w:spacing w:after="0"/>
        <w:jc w:val="right"/>
        <w:rPr>
          <w:sz w:val="18"/>
          <w:szCs w:val="18"/>
          <w:lang w:val="ru-RU"/>
        </w:rPr>
      </w:pPr>
      <w:r w:rsidRPr="009D5BB9">
        <w:rPr>
          <w:sz w:val="18"/>
          <w:szCs w:val="18"/>
          <w:lang w:val="ru-RU"/>
        </w:rPr>
        <w:t>и неформального образования</w:t>
      </w:r>
    </w:p>
    <w:p w14:paraId="49A9124F" w14:textId="766A161D" w:rsidR="009D5BB9" w:rsidRPr="009D5BB9" w:rsidRDefault="009D5BB9" w:rsidP="009D5BB9">
      <w:pPr>
        <w:spacing w:after="0"/>
        <w:jc w:val="right"/>
        <w:rPr>
          <w:sz w:val="18"/>
          <w:szCs w:val="18"/>
          <w:lang w:val="ru-RU"/>
        </w:rPr>
      </w:pPr>
      <w:r w:rsidRPr="009D5BB9">
        <w:rPr>
          <w:sz w:val="18"/>
          <w:szCs w:val="18"/>
          <w:lang w:val="ru-RU"/>
        </w:rPr>
        <w:t>специалистов в области здравоохранения</w:t>
      </w:r>
    </w:p>
    <w:p w14:paraId="38A7230F" w14:textId="77777777" w:rsidR="009D5BB9" w:rsidRPr="009D5BB9" w:rsidRDefault="009D5BB9">
      <w:pPr>
        <w:spacing w:after="0"/>
        <w:rPr>
          <w:b/>
          <w:color w:val="000000"/>
          <w:lang w:val="ru-RU"/>
        </w:rPr>
      </w:pPr>
    </w:p>
    <w:p w14:paraId="30BA5502" w14:textId="16E0D070" w:rsidR="0038178D" w:rsidRDefault="00C82F24">
      <w:pPr>
        <w:spacing w:after="0"/>
        <w:rPr>
          <w:b/>
          <w:color w:val="000000"/>
          <w:lang w:val="ru-RU"/>
        </w:rPr>
      </w:pPr>
      <w:r w:rsidRPr="00C82F24">
        <w:rPr>
          <w:b/>
          <w:color w:val="000000"/>
          <w:lang w:val="ru-RU"/>
        </w:rPr>
        <w:t>Перечень основных требований к оказанию государственной услуги "Выдача документов о прохождении повышения квалификации и сертификационных курсов кадров отрасли здравоохранения"</w:t>
      </w:r>
    </w:p>
    <w:p w14:paraId="67757CF6" w14:textId="77777777" w:rsidR="00C82F24" w:rsidRPr="00C82F24" w:rsidRDefault="00C82F24">
      <w:pPr>
        <w:spacing w:after="0"/>
        <w:rPr>
          <w:lang w:val="ru-RU"/>
        </w:rPr>
      </w:pPr>
    </w:p>
    <w:tbl>
      <w:tblPr>
        <w:tblW w:w="14864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2"/>
        <w:gridCol w:w="1936"/>
        <w:gridCol w:w="12696"/>
      </w:tblGrid>
      <w:tr w:rsidR="0038178D" w:rsidRPr="009D5BB9" w14:paraId="0B24F137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75BF2E2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BB0B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</w:rPr>
              <w:t>Наименование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услугодателя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610D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Организации образования и науки в области здравоохранения</w:t>
            </w:r>
          </w:p>
        </w:tc>
      </w:tr>
      <w:tr w:rsidR="0038178D" w:rsidRPr="009D5BB9" w14:paraId="07B89EE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7504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F078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</w:rPr>
              <w:t>Способы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предоставления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государственной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услуги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198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1)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услугодатель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(при непосредственном обращении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>);</w:t>
            </w:r>
          </w:p>
          <w:p w14:paraId="3038A257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2) веб-портал "электронного правительства" </w:t>
            </w:r>
            <w:r w:rsidRPr="00C82F24">
              <w:rPr>
                <w:color w:val="000000"/>
                <w:sz w:val="18"/>
                <w:szCs w:val="20"/>
              </w:rPr>
              <w:t>www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.​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egov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>.​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kz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(далее – веб-портал).</w:t>
            </w:r>
          </w:p>
        </w:tc>
      </w:tr>
      <w:tr w:rsidR="0038178D" w:rsidRPr="009D5BB9" w14:paraId="01046DB8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C4D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B1FE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</w:rPr>
              <w:t>Срок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оказания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государственной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услуги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2C1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Услугодатель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: с момента сдачи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услугополучателем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документов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услугодателю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- не более 3 (трех) часов; максимально допустимое время ожидания для сдачи документов – тридцать минут; максимально допустимое время обслуживания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– тридцать минут.</w:t>
            </w:r>
          </w:p>
          <w:p w14:paraId="4948983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через веб-портал - с момента сдачи документа не более 30 (тридцати) минут.</w:t>
            </w:r>
          </w:p>
        </w:tc>
      </w:tr>
      <w:tr w:rsidR="0038178D" w:rsidRPr="009D5BB9" w14:paraId="1A9FDF90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E95D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4D22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</w:rPr>
              <w:t>Форма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оказания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государственной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услуги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E71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38178D" w:rsidRPr="00C82F24" w14:paraId="4992297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4865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FD31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</w:rPr>
              <w:t>Результат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оказания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государственной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услуги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2AF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1) о прохождении повышения квалификации: свидетельство о повышении квалификации по форме согласно приложению 3 к Правилам дополнительного и неформального образования специалистов в области здравоохранения, утвержденных приказом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Правила);</w:t>
            </w:r>
          </w:p>
          <w:p w14:paraId="4F20920F" w14:textId="77777777" w:rsidR="0038178D" w:rsidRPr="009D5BB9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2) о прохождении сертификационного курса: свидетельство о сертификационном курсе по форме согласно приложению </w:t>
            </w:r>
            <w:r w:rsidRPr="009D5BB9">
              <w:rPr>
                <w:color w:val="000000"/>
                <w:sz w:val="18"/>
                <w:szCs w:val="20"/>
                <w:lang w:val="ru-RU"/>
              </w:rPr>
              <w:t>4 к Правилам;</w:t>
            </w:r>
          </w:p>
          <w:p w14:paraId="2F90301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9D5BB9">
              <w:rPr>
                <w:color w:val="000000"/>
                <w:sz w:val="18"/>
                <w:szCs w:val="20"/>
                <w:lang w:val="ru-RU"/>
              </w:rPr>
              <w:t xml:space="preserve">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3) о не завершении дополнительного образования: справка, выдаваемая лицам, не завершившим прохождении дополнительного образования согласно приложению </w:t>
            </w:r>
            <w:r w:rsidRPr="00C82F24">
              <w:rPr>
                <w:color w:val="000000"/>
                <w:sz w:val="18"/>
                <w:szCs w:val="20"/>
              </w:rPr>
              <w:t xml:space="preserve">5 к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Правилам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>.</w:t>
            </w:r>
          </w:p>
        </w:tc>
      </w:tr>
      <w:tr w:rsidR="0038178D" w:rsidRPr="00C82F24" w14:paraId="6251A983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9F4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4EB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C035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</w:rPr>
              <w:t>бесплатно</w:t>
            </w:r>
            <w:proofErr w:type="spellEnd"/>
          </w:p>
        </w:tc>
      </w:tr>
      <w:tr w:rsidR="0038178D" w:rsidRPr="005A23DC" w14:paraId="27C3E048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F4E2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lastRenderedPageBreak/>
              <w:t>7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6A5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График работы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EE577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1)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– с понедельника по пятницу с 9.00 до 18.00 часов с перерывом на обед с 13-00 до 14-00часов, за исключением субботы, воскресенья и праздничных дней согласно Трудовому кодексу Республики Казахстан. При этом каждый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услугодатель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утверждает работодателем режим работы в соответствии с правилами трудового распорядка согласно статьи 63 Трудового Кодекса;</w:t>
            </w:r>
          </w:p>
          <w:p w14:paraId="65F5F4F9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</w:t>
            </w:r>
            <w:proofErr w:type="gramStart"/>
            <w:r w:rsidRPr="00C82F24">
              <w:rPr>
                <w:color w:val="000000"/>
                <w:sz w:val="18"/>
                <w:szCs w:val="20"/>
                <w:lang w:val="ru-RU"/>
              </w:rPr>
              <w:t>2)веб</w:t>
            </w:r>
            <w:proofErr w:type="gram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-портала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8178D" w:rsidRPr="009D5BB9" w14:paraId="5CA87AE9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EC3F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E84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истребуемых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у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D3C0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1) Предоставить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услугодателю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>: 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p w14:paraId="257A374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2) на веб-портале произвести запрос в электронном виде.</w:t>
            </w:r>
          </w:p>
        </w:tc>
      </w:tr>
      <w:tr w:rsidR="0038178D" w:rsidRPr="009D5BB9" w14:paraId="7B8AE1E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12BD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AB30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11B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услугополучателем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38178D" w:rsidRPr="00C82F24" w14:paraId="598513C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7D7C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C48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5281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Услугополучатель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веб-портале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веб-портала.</w:t>
            </w:r>
          </w:p>
          <w:p w14:paraId="0898ED51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Услугополучатель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имеет возможность получения государственной услуги в электронной форме через веб-портал при условии наличия электронной цифровой подписи.</w:t>
            </w:r>
          </w:p>
          <w:p w14:paraId="6DD4F6B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14:paraId="1E09D6D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 w14:paraId="7A83185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124AC570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Адреса и контактные телефоны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услугодателей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размещены на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интернет-ресурсах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организаций образования и науки в области здравоохранения, либо в помещениях </w:t>
            </w:r>
            <w:proofErr w:type="spellStart"/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услугодателя</w:t>
            </w:r>
            <w:proofErr w:type="spell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.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Единый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контакт-центр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по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вопросам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оказания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государственных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82F24">
              <w:rPr>
                <w:color w:val="000000"/>
                <w:sz w:val="18"/>
                <w:szCs w:val="20"/>
              </w:rPr>
              <w:t>услуг</w:t>
            </w:r>
            <w:proofErr w:type="spellEnd"/>
            <w:r w:rsidRPr="00C82F24">
              <w:rPr>
                <w:color w:val="000000"/>
                <w:sz w:val="18"/>
                <w:szCs w:val="20"/>
              </w:rPr>
              <w:t>: 8-800-080-7777, 1414.</w:t>
            </w:r>
          </w:p>
        </w:tc>
      </w:tr>
    </w:tbl>
    <w:p w14:paraId="2CA3B3F6" w14:textId="3D9EF9C5" w:rsidR="0038178D" w:rsidRPr="00C82F24" w:rsidRDefault="0038178D" w:rsidP="00C82F24">
      <w:pPr>
        <w:pStyle w:val="disclaimer"/>
        <w:jc w:val="right"/>
        <w:rPr>
          <w:color w:val="000000"/>
          <w:szCs w:val="20"/>
          <w:lang w:val="ru-RU"/>
        </w:rPr>
      </w:pPr>
    </w:p>
    <w:sectPr w:rsidR="0038178D" w:rsidRPr="00C82F24" w:rsidSect="009D5BB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D"/>
    <w:rsid w:val="0038178D"/>
    <w:rsid w:val="005A23DC"/>
    <w:rsid w:val="009D5BB9"/>
    <w:rsid w:val="00C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C3F6"/>
  <w15:docId w15:val="{27D65C69-E2A4-49AF-A5BD-F321C747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 Dospayeva</dc:creator>
  <cp:lastModifiedBy>Калибек Талжанов</cp:lastModifiedBy>
  <cp:revision>2</cp:revision>
  <dcterms:created xsi:type="dcterms:W3CDTF">2024-11-28T07:49:00Z</dcterms:created>
  <dcterms:modified xsi:type="dcterms:W3CDTF">2024-11-28T07:49:00Z</dcterms:modified>
</cp:coreProperties>
</file>